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A4FD" w14:textId="6DB49D75" w:rsidR="00BF42DE" w:rsidRPr="00BF42DE" w:rsidRDefault="00E45DEC" w:rsidP="00BF42DE">
      <w:pPr>
        <w:spacing w:after="0" w:line="276" w:lineRule="auto"/>
        <w:jc w:val="right"/>
        <w:rPr>
          <w:rFonts w:ascii="Times New Roman" w:eastAsia="Times New Roman" w:hAnsi="Times New Roman" w:cstheme="minorHAnsi"/>
          <w:b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b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anchor distT="0" distB="0" distL="114300" distR="114300" simplePos="0" relativeHeight="251666432" behindDoc="1" locked="0" layoutInCell="1" allowOverlap="1" wp14:anchorId="75625335" wp14:editId="0B1E74E7">
            <wp:simplePos x="0" y="0"/>
            <wp:positionH relativeFrom="margin">
              <wp:posOffset>5243830</wp:posOffset>
            </wp:positionH>
            <wp:positionV relativeFrom="paragraph">
              <wp:posOffset>228600</wp:posOffset>
            </wp:positionV>
            <wp:extent cx="706120" cy="942340"/>
            <wp:effectExtent l="0" t="0" r="0" b="0"/>
            <wp:wrapTight wrapText="bothSides">
              <wp:wrapPolygon edited="0">
                <wp:start x="0" y="0"/>
                <wp:lineTo x="0" y="20960"/>
                <wp:lineTo x="20978" y="20960"/>
                <wp:lineTo x="20978" y="0"/>
                <wp:lineTo x="0" y="0"/>
              </wp:wrapPolygon>
            </wp:wrapTight>
            <wp:docPr id="127588194" name="Immagine 1" descr="Immagine che contiene panda, orso, clipart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88194" name="Immagine 1" descr="Immagine che contiene panda, orso, clipart, tes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5BFF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8480" behindDoc="1" locked="0" layoutInCell="1" allowOverlap="1" wp14:anchorId="12098CA1" wp14:editId="2F8A3635">
            <wp:simplePos x="0" y="0"/>
            <wp:positionH relativeFrom="column">
              <wp:posOffset>4166870</wp:posOffset>
            </wp:positionH>
            <wp:positionV relativeFrom="paragraph">
              <wp:posOffset>370205</wp:posOffset>
            </wp:positionV>
            <wp:extent cx="118554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172" y="21274"/>
                <wp:lineTo x="21172" y="0"/>
                <wp:lineTo x="0" y="0"/>
              </wp:wrapPolygon>
            </wp:wrapTight>
            <wp:docPr id="38611922" name="Immagine 38611922" descr="C:\Users\Bruno\Desktop\Appennino ecosistema\loghi\Rewilding Apenn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\Desktop\Appennino ecosistema\loghi\Rewilding Apennin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0" distR="0" simplePos="0" relativeHeight="251665408" behindDoc="0" locked="0" layoutInCell="1" allowOverlap="1" wp14:anchorId="58E464E6" wp14:editId="2F2C500E">
            <wp:simplePos x="0" y="0"/>
            <wp:positionH relativeFrom="margin">
              <wp:posOffset>2764790</wp:posOffset>
            </wp:positionH>
            <wp:positionV relativeFrom="paragraph">
              <wp:posOffset>370205</wp:posOffset>
            </wp:positionV>
            <wp:extent cx="1351915" cy="717550"/>
            <wp:effectExtent l="0" t="0" r="635" b="6350"/>
            <wp:wrapSquare wrapText="largest"/>
            <wp:docPr id="4" name="Immagine 4" descr="Immagine che contiene testo, uccello, becco, falc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, uccello, becco, falc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theme="minorHAnsi"/>
          <w:b/>
          <w:noProof/>
          <w:color w:val="000000"/>
          <w:kern w:val="0"/>
          <w:sz w:val="24"/>
          <w:szCs w:val="24"/>
          <w:lang w:eastAsia="it-IT"/>
          <w14:ligatures w14:val="none"/>
        </w:rPr>
        <w:drawing>
          <wp:anchor distT="0" distB="0" distL="114300" distR="114300" simplePos="0" relativeHeight="251663360" behindDoc="1" locked="0" layoutInCell="1" allowOverlap="1" wp14:anchorId="5209685D" wp14:editId="7F4EBFBB">
            <wp:simplePos x="0" y="0"/>
            <wp:positionH relativeFrom="column">
              <wp:posOffset>1926590</wp:posOffset>
            </wp:positionH>
            <wp:positionV relativeFrom="paragraph">
              <wp:posOffset>360045</wp:posOffset>
            </wp:positionV>
            <wp:extent cx="736600" cy="736600"/>
            <wp:effectExtent l="0" t="0" r="6350" b="635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936984382" name="Immagine 1" descr="Immagine che contiene Elementi grafici, logo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84382" name="Immagine 1" descr="Immagine che contiene Elementi grafici, logo, grafic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8B2">
        <w:rPr>
          <w:rFonts w:ascii="Arial" w:hAnsi="Arial" w:cs="Arial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1312" behindDoc="1" locked="0" layoutInCell="1" allowOverlap="1" wp14:anchorId="58008B3A" wp14:editId="2D610D7A">
            <wp:simplePos x="0" y="0"/>
            <wp:positionH relativeFrom="column">
              <wp:posOffset>915670</wp:posOffset>
            </wp:positionH>
            <wp:positionV relativeFrom="paragraph">
              <wp:posOffset>339725</wp:posOffset>
            </wp:positionV>
            <wp:extent cx="946785" cy="802005"/>
            <wp:effectExtent l="0" t="0" r="5715" b="0"/>
            <wp:wrapTight wrapText="bothSides">
              <wp:wrapPolygon edited="0">
                <wp:start x="15211" y="0"/>
                <wp:lineTo x="3042" y="513"/>
                <wp:lineTo x="1304" y="1539"/>
                <wp:lineTo x="435" y="20010"/>
                <wp:lineTo x="2173" y="21036"/>
                <wp:lineTo x="6085" y="21036"/>
                <wp:lineTo x="7823" y="21036"/>
                <wp:lineTo x="16950" y="21036"/>
                <wp:lineTo x="20861" y="19496"/>
                <wp:lineTo x="20861" y="14366"/>
                <wp:lineTo x="18688" y="11800"/>
                <wp:lineTo x="12169" y="8722"/>
                <wp:lineTo x="21296" y="4105"/>
                <wp:lineTo x="21296" y="3078"/>
                <wp:lineTo x="19557" y="0"/>
                <wp:lineTo x="15211" y="0"/>
              </wp:wrapPolygon>
            </wp:wrapTight>
            <wp:docPr id="5" name="Immagine 5" descr="C:\Users\Bruno\Desktop\Appennino ecosistema\loghi\Salviamo l'orso (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\Desktop\Appennino ecosistema\loghi\Salviamo l'orso (logo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5EED76" wp14:editId="29514216">
            <wp:simplePos x="0" y="0"/>
            <wp:positionH relativeFrom="margin">
              <wp:align>left</wp:align>
            </wp:positionH>
            <wp:positionV relativeFrom="paragraph">
              <wp:posOffset>309245</wp:posOffset>
            </wp:positionV>
            <wp:extent cx="895985" cy="832485"/>
            <wp:effectExtent l="0" t="0" r="0" b="5715"/>
            <wp:wrapTight wrapText="bothSides">
              <wp:wrapPolygon edited="0">
                <wp:start x="0" y="0"/>
                <wp:lineTo x="0" y="21254"/>
                <wp:lineTo x="21125" y="21254"/>
                <wp:lineTo x="21125" y="0"/>
                <wp:lineTo x="0" y="0"/>
              </wp:wrapPolygon>
            </wp:wrapTight>
            <wp:docPr id="256205293" name="Immagine 1" descr="Immagine che contiene fio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05293" name="Immagine 1" descr="Immagine che contiene fio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1086186"/>
      <w:bookmarkEnd w:id="0"/>
    </w:p>
    <w:p w14:paraId="09E201B0" w14:textId="1D8CFB57" w:rsidR="00BF42DE" w:rsidRDefault="00BF42DE" w:rsidP="00903B7B">
      <w:pPr>
        <w:spacing w:after="0"/>
        <w:jc w:val="center"/>
        <w:rPr>
          <w:rFonts w:ascii="Avenir Book" w:eastAsia="Arial" w:hAnsi="Avenir Book" w:cs="Arial"/>
          <w:b/>
          <w:sz w:val="24"/>
          <w:szCs w:val="24"/>
        </w:rPr>
      </w:pPr>
    </w:p>
    <w:p w14:paraId="2BD0D573" w14:textId="3289E924" w:rsidR="00903B7B" w:rsidRDefault="00903B7B" w:rsidP="00903B7B">
      <w:pPr>
        <w:spacing w:after="0"/>
        <w:jc w:val="center"/>
        <w:rPr>
          <w:rFonts w:ascii="Avenir Book" w:eastAsia="Arial" w:hAnsi="Avenir Book" w:cs="Arial"/>
          <w:b/>
          <w:sz w:val="24"/>
          <w:szCs w:val="24"/>
        </w:rPr>
      </w:pPr>
      <w:r>
        <w:rPr>
          <w:rFonts w:ascii="Avenir Book" w:eastAsia="Arial" w:hAnsi="Avenir Book" w:cs="Arial"/>
          <w:b/>
          <w:sz w:val="24"/>
          <w:szCs w:val="24"/>
        </w:rPr>
        <w:t>COMUNICATO STAMPA</w:t>
      </w:r>
    </w:p>
    <w:p w14:paraId="05996144" w14:textId="71A4E71B" w:rsidR="00903B7B" w:rsidRPr="00215258" w:rsidRDefault="00903B7B" w:rsidP="00903B7B">
      <w:pPr>
        <w:spacing w:after="0"/>
        <w:jc w:val="center"/>
        <w:rPr>
          <w:rFonts w:ascii="Times New Roman" w:eastAsia="Arial" w:hAnsi="Times New Roman" w:cs="Times New Roman"/>
          <w:b/>
          <w:sz w:val="21"/>
          <w:szCs w:val="21"/>
        </w:rPr>
      </w:pPr>
    </w:p>
    <w:p w14:paraId="683521ED" w14:textId="072E24A9" w:rsidR="00903B7B" w:rsidRPr="00215258" w:rsidRDefault="00903B7B" w:rsidP="00903B7B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LO </w:t>
      </w:r>
      <w:r w:rsidRPr="00903B7B">
        <w:rPr>
          <w:rFonts w:ascii="Times New Roman" w:eastAsia="Arial" w:hAnsi="Times New Roman" w:cs="Times New Roman"/>
          <w:b/>
          <w:i/>
          <w:iCs/>
          <w:sz w:val="28"/>
          <w:szCs w:val="28"/>
        </w:rPr>
        <w:t>SKYRACE DEL MAGLIO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SUL MONTE VELINO È CONTRO LA LEGGE</w:t>
      </w:r>
    </w:p>
    <w:p w14:paraId="59637217" w14:textId="77777777" w:rsidR="00903B7B" w:rsidRPr="00215258" w:rsidRDefault="00903B7B" w:rsidP="00903B7B">
      <w:pPr>
        <w:spacing w:after="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</w:p>
    <w:p w14:paraId="571CB2E6" w14:textId="30958D56" w:rsidR="00903B7B" w:rsidRPr="00215258" w:rsidRDefault="00903B7B" w:rsidP="00903B7B">
      <w:pPr>
        <w:spacing w:after="0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215258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r w:rsidR="00E45DEC">
        <w:rPr>
          <w:rFonts w:ascii="Times New Roman" w:eastAsia="Arial" w:hAnsi="Times New Roman" w:cs="Times New Roman"/>
          <w:b/>
          <w:i/>
          <w:sz w:val="24"/>
          <w:szCs w:val="24"/>
        </w:rPr>
        <w:t>Sei</w:t>
      </w:r>
      <w:r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Associazioni ecologiste diffidano il Comune di Magliano de’ Marsi dal realizzare la manifestazione sportiva prevista per il prossimo 19 ottobre nella Riserva Statale del Monte Velino</w:t>
      </w:r>
    </w:p>
    <w:p w14:paraId="0307F388" w14:textId="77777777" w:rsidR="00903B7B" w:rsidRDefault="00903B7B" w:rsidP="00903B7B">
      <w:pPr>
        <w:spacing w:after="0"/>
        <w:jc w:val="center"/>
        <w:rPr>
          <w:rFonts w:ascii="Avenir Book" w:eastAsia="Arial" w:hAnsi="Avenir Book" w:cs="Arial"/>
          <w:b/>
          <w:i/>
        </w:rPr>
      </w:pPr>
    </w:p>
    <w:p w14:paraId="4EFCF875" w14:textId="138D2857" w:rsidR="002779FE" w:rsidRPr="006B5B74" w:rsidRDefault="00903B7B" w:rsidP="00903B7B">
      <w:pPr>
        <w:jc w:val="both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L’Aquila, 13/10</w:t>
      </w:r>
      <w:r w:rsidRPr="00D33C08">
        <w:rPr>
          <w:rFonts w:ascii="Times New Roman" w:eastAsia="Arial" w:hAnsi="Times New Roman" w:cs="Arial"/>
          <w:sz w:val="24"/>
          <w:szCs w:val="24"/>
        </w:rPr>
        <w:t>/2025 –</w:t>
      </w:r>
      <w:r>
        <w:rPr>
          <w:rFonts w:ascii="Times New Roman" w:eastAsia="Arial" w:hAnsi="Times New Roman" w:cs="Arial"/>
          <w:sz w:val="24"/>
          <w:szCs w:val="24"/>
        </w:rPr>
        <w:t xml:space="preserve"> Le Associazioni Appennino Ecosistema, Salviamo l’Orso,</w:t>
      </w:r>
      <w:r w:rsidR="00CD0A73">
        <w:rPr>
          <w:rFonts w:ascii="Times New Roman" w:eastAsia="Arial" w:hAnsi="Times New Roman" w:cs="Arial"/>
          <w:sz w:val="24"/>
          <w:szCs w:val="24"/>
        </w:rPr>
        <w:t xml:space="preserve"> Lega Italiana Protezione Uccelli, ALTURA</w:t>
      </w:r>
      <w:r w:rsidR="00E45DEC">
        <w:rPr>
          <w:rFonts w:ascii="Times New Roman" w:eastAsia="Arial" w:hAnsi="Times New Roman" w:cs="Arial"/>
          <w:sz w:val="24"/>
          <w:szCs w:val="24"/>
        </w:rPr>
        <w:t>,</w:t>
      </w:r>
      <w:r w:rsidR="00BF42DE">
        <w:rPr>
          <w:rFonts w:ascii="Times New Roman" w:eastAsia="Arial" w:hAnsi="Times New Roman" w:cs="Arial"/>
          <w:sz w:val="24"/>
          <w:szCs w:val="24"/>
        </w:rPr>
        <w:t xml:space="preserve"> WWF Abruzzo</w:t>
      </w:r>
      <w:r w:rsidR="00E45DEC">
        <w:rPr>
          <w:rFonts w:ascii="Times New Roman" w:eastAsia="Arial" w:hAnsi="Times New Roman" w:cs="Arial"/>
          <w:sz w:val="24"/>
          <w:szCs w:val="24"/>
        </w:rPr>
        <w:t xml:space="preserve"> e Rewilding </w:t>
      </w:r>
      <w:proofErr w:type="spellStart"/>
      <w:r w:rsidR="00E45DEC">
        <w:rPr>
          <w:rFonts w:ascii="Times New Roman" w:eastAsia="Arial" w:hAnsi="Times New Roman" w:cs="Arial"/>
          <w:sz w:val="24"/>
          <w:szCs w:val="24"/>
        </w:rPr>
        <w:t>Apennines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33C08">
        <w:rPr>
          <w:rFonts w:ascii="Times New Roman" w:eastAsia="Arial" w:hAnsi="Times New Roman" w:cs="Arial"/>
          <w:sz w:val="24"/>
          <w:szCs w:val="24"/>
        </w:rPr>
        <w:t>ha</w:t>
      </w:r>
      <w:r>
        <w:rPr>
          <w:rFonts w:ascii="Times New Roman" w:eastAsia="Arial" w:hAnsi="Times New Roman" w:cs="Arial"/>
          <w:sz w:val="24"/>
          <w:szCs w:val="24"/>
        </w:rPr>
        <w:t>nno</w:t>
      </w:r>
      <w:r w:rsidRPr="00D33C08">
        <w:rPr>
          <w:rFonts w:ascii="Times New Roman" w:eastAsia="Arial" w:hAnsi="Times New Roman" w:cs="Arial"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24"/>
          <w:szCs w:val="24"/>
        </w:rPr>
        <w:t xml:space="preserve">appena inviato una </w:t>
      </w:r>
      <w:r w:rsidRPr="005674B8">
        <w:rPr>
          <w:rFonts w:ascii="Times New Roman" w:eastAsia="Arial" w:hAnsi="Times New Roman" w:cs="Arial"/>
          <w:b/>
          <w:sz w:val="24"/>
          <w:szCs w:val="24"/>
        </w:rPr>
        <w:t>formale diffida al Comune di M</w:t>
      </w:r>
      <w:r>
        <w:rPr>
          <w:rFonts w:ascii="Times New Roman" w:eastAsia="Arial" w:hAnsi="Times New Roman" w:cs="Arial"/>
          <w:b/>
          <w:sz w:val="24"/>
          <w:szCs w:val="24"/>
        </w:rPr>
        <w:t>agliano de’ Marsi (AQ</w:t>
      </w:r>
      <w:r w:rsidRPr="005674B8">
        <w:rPr>
          <w:rFonts w:ascii="Times New Roman" w:eastAsia="Arial" w:hAnsi="Times New Roman" w:cs="Arial"/>
          <w:b/>
          <w:sz w:val="24"/>
          <w:szCs w:val="24"/>
        </w:rPr>
        <w:t>)</w:t>
      </w:r>
      <w:r>
        <w:rPr>
          <w:rFonts w:ascii="Times New Roman" w:eastAsia="Arial" w:hAnsi="Times New Roman" w:cs="Arial"/>
          <w:b/>
          <w:sz w:val="24"/>
          <w:szCs w:val="24"/>
        </w:rPr>
        <w:t>, all</w:t>
      </w:r>
      <w:r w:rsidR="002779FE">
        <w:rPr>
          <w:rFonts w:ascii="Times New Roman" w:eastAsia="Arial" w:hAnsi="Times New Roman" w:cs="Arial"/>
          <w:b/>
          <w:sz w:val="24"/>
          <w:szCs w:val="24"/>
        </w:rPr>
        <w:t>’</w:t>
      </w:r>
      <w:r w:rsidRPr="00903B7B">
        <w:rPr>
          <w:rFonts w:ascii="Times New Roman" w:eastAsia="Arial" w:hAnsi="Times New Roman" w:cs="Arial"/>
          <w:b/>
          <w:sz w:val="24"/>
          <w:szCs w:val="24"/>
        </w:rPr>
        <w:t>A</w:t>
      </w:r>
      <w:r w:rsidR="002779FE">
        <w:rPr>
          <w:rFonts w:ascii="Times New Roman" w:eastAsia="Arial" w:hAnsi="Times New Roman" w:cs="Arial"/>
          <w:b/>
          <w:sz w:val="24"/>
          <w:szCs w:val="24"/>
        </w:rPr>
        <w:t xml:space="preserve">ssociazione </w:t>
      </w:r>
      <w:r w:rsidRPr="00903B7B">
        <w:rPr>
          <w:rFonts w:ascii="Times New Roman" w:eastAsia="Arial" w:hAnsi="Times New Roman" w:cs="Arial"/>
          <w:b/>
          <w:sz w:val="24"/>
          <w:szCs w:val="24"/>
        </w:rPr>
        <w:t>S</w:t>
      </w:r>
      <w:r w:rsidR="002779FE">
        <w:rPr>
          <w:rFonts w:ascii="Times New Roman" w:eastAsia="Arial" w:hAnsi="Times New Roman" w:cs="Arial"/>
          <w:b/>
          <w:sz w:val="24"/>
          <w:szCs w:val="24"/>
        </w:rPr>
        <w:t xml:space="preserve">portiva </w:t>
      </w:r>
      <w:r w:rsidRPr="00903B7B">
        <w:rPr>
          <w:rFonts w:ascii="Times New Roman" w:eastAsia="Arial" w:hAnsi="Times New Roman" w:cs="Arial"/>
          <w:b/>
          <w:sz w:val="24"/>
          <w:szCs w:val="24"/>
        </w:rPr>
        <w:t>D</w:t>
      </w:r>
      <w:r w:rsidR="002779FE">
        <w:rPr>
          <w:rFonts w:ascii="Times New Roman" w:eastAsia="Arial" w:hAnsi="Times New Roman" w:cs="Arial"/>
          <w:b/>
          <w:sz w:val="24"/>
          <w:szCs w:val="24"/>
        </w:rPr>
        <w:t>ilettantistica</w:t>
      </w:r>
      <w:r w:rsidRPr="00903B7B">
        <w:rPr>
          <w:rFonts w:ascii="Times New Roman" w:eastAsia="Arial" w:hAnsi="Times New Roman" w:cs="Arial"/>
          <w:b/>
          <w:sz w:val="24"/>
          <w:szCs w:val="24"/>
        </w:rPr>
        <w:t xml:space="preserve"> USA Sporting Club Avezzano</w:t>
      </w:r>
      <w:r w:rsidR="002779FE">
        <w:rPr>
          <w:rFonts w:ascii="Times New Roman" w:eastAsia="Arial" w:hAnsi="Times New Roman" w:cs="Arial"/>
          <w:b/>
          <w:sz w:val="24"/>
          <w:szCs w:val="24"/>
        </w:rPr>
        <w:t xml:space="preserve"> </w:t>
      </w:r>
      <w:r>
        <w:rPr>
          <w:rFonts w:ascii="Times New Roman" w:eastAsia="Arial" w:hAnsi="Times New Roman" w:cs="Arial"/>
          <w:sz w:val="24"/>
          <w:szCs w:val="24"/>
        </w:rPr>
        <w:t xml:space="preserve">e, per conoscenza, </w:t>
      </w:r>
      <w:r w:rsidR="002779FE">
        <w:rPr>
          <w:rFonts w:ascii="Times New Roman" w:eastAsia="Arial" w:hAnsi="Times New Roman" w:cs="Arial"/>
          <w:sz w:val="24"/>
          <w:szCs w:val="24"/>
        </w:rPr>
        <w:t xml:space="preserve">al </w:t>
      </w:r>
      <w:r w:rsidR="002779FE" w:rsidRPr="002779FE">
        <w:rPr>
          <w:rFonts w:ascii="Times New Roman" w:eastAsia="Arial" w:hAnsi="Times New Roman" w:cs="Arial"/>
          <w:sz w:val="24"/>
          <w:szCs w:val="24"/>
        </w:rPr>
        <w:t>Reparto Carabinieri Biodiversità di Castel di Sangro</w:t>
      </w:r>
      <w:r w:rsidR="002779FE">
        <w:rPr>
          <w:rFonts w:ascii="Times New Roman" w:eastAsia="Arial" w:hAnsi="Times New Roman" w:cs="Arial"/>
          <w:sz w:val="24"/>
          <w:szCs w:val="24"/>
        </w:rPr>
        <w:t xml:space="preserve">, al Gruppo Carabinieri Forestale dell’Aquila e </w:t>
      </w:r>
      <w:r>
        <w:rPr>
          <w:rFonts w:ascii="Times New Roman" w:eastAsia="Arial" w:hAnsi="Times New Roman" w:cs="Arial"/>
          <w:sz w:val="24"/>
          <w:szCs w:val="24"/>
        </w:rPr>
        <w:t xml:space="preserve">all’Ente </w:t>
      </w:r>
      <w:r w:rsidRPr="00215258">
        <w:rPr>
          <w:rFonts w:ascii="Times New Roman" w:eastAsia="Arial" w:hAnsi="Times New Roman" w:cs="Arial"/>
          <w:sz w:val="24"/>
          <w:szCs w:val="24"/>
        </w:rPr>
        <w:t xml:space="preserve">Parco Naturale Regionale </w:t>
      </w:r>
      <w:r w:rsidR="002779FE">
        <w:rPr>
          <w:rFonts w:ascii="Times New Roman" w:eastAsia="Arial" w:hAnsi="Times New Roman" w:cs="Arial"/>
          <w:sz w:val="24"/>
          <w:szCs w:val="24"/>
        </w:rPr>
        <w:t>Sirente Velino,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7B308B">
        <w:rPr>
          <w:rFonts w:ascii="Times New Roman" w:hAnsi="Times New Roman"/>
          <w:b/>
          <w:bCs/>
          <w:sz w:val="24"/>
          <w:szCs w:val="24"/>
        </w:rPr>
        <w:t xml:space="preserve">al fine di </w:t>
      </w:r>
      <w:r w:rsidRPr="007B308B">
        <w:rPr>
          <w:rFonts w:ascii="Times New Roman" w:eastAsia="Arial" w:hAnsi="Times New Roman" w:cs="Arial"/>
          <w:b/>
          <w:bCs/>
          <w:sz w:val="24"/>
          <w:szCs w:val="24"/>
        </w:rPr>
        <w:t>scongiurare la realizzazione del</w:t>
      </w:r>
      <w:r w:rsidR="007B308B" w:rsidRPr="007B308B">
        <w:rPr>
          <w:rFonts w:ascii="Times New Roman" w:eastAsia="Arial" w:hAnsi="Times New Roman" w:cs="Arial"/>
          <w:b/>
          <w:bCs/>
          <w:sz w:val="24"/>
          <w:szCs w:val="24"/>
        </w:rPr>
        <w:t>la gara competitiva “Skyrace del Maglio” programmata nel territorio di Magliano de’ Marsi (AQ) per il prossimo 19/10/2025.</w:t>
      </w:r>
      <w:r w:rsidR="006B5B74">
        <w:rPr>
          <w:rFonts w:ascii="Times New Roman" w:eastAsia="Arial" w:hAnsi="Times New Roman" w:cs="Arial"/>
          <w:b/>
          <w:bCs/>
          <w:sz w:val="24"/>
          <w:szCs w:val="24"/>
        </w:rPr>
        <w:t xml:space="preserve"> </w:t>
      </w:r>
      <w:r w:rsidR="006B5B74" w:rsidRPr="006B5B74">
        <w:rPr>
          <w:rFonts w:ascii="Times New Roman" w:eastAsia="Arial" w:hAnsi="Times New Roman" w:cs="Arial"/>
          <w:sz w:val="24"/>
          <w:szCs w:val="24"/>
        </w:rPr>
        <w:t xml:space="preserve">Secondo le Associazioni, </w:t>
      </w:r>
      <w:r w:rsidR="006B5B74">
        <w:rPr>
          <w:rFonts w:ascii="Times New Roman" w:eastAsia="Arial" w:hAnsi="Times New Roman" w:cs="Arial"/>
          <w:sz w:val="24"/>
          <w:szCs w:val="24"/>
        </w:rPr>
        <w:t xml:space="preserve">le aree naturali protette devono essere fruite in punta di piedi, per osservare con rispetto la Natura e non per manifestazioni sportive fini a </w:t>
      </w:r>
      <w:r w:rsidR="00E45DEC">
        <w:rPr>
          <w:rFonts w:ascii="Times New Roman" w:eastAsia="Arial" w:hAnsi="Times New Roman" w:cs="Arial"/>
          <w:sz w:val="24"/>
          <w:szCs w:val="24"/>
        </w:rPr>
        <w:t>sé</w:t>
      </w:r>
      <w:r w:rsidR="006B5B74">
        <w:rPr>
          <w:rFonts w:ascii="Times New Roman" w:eastAsia="Arial" w:hAnsi="Times New Roman" w:cs="Arial"/>
          <w:sz w:val="24"/>
          <w:szCs w:val="24"/>
        </w:rPr>
        <w:t xml:space="preserve"> stesse.</w:t>
      </w:r>
    </w:p>
    <w:p w14:paraId="631650F1" w14:textId="00DE163C" w:rsidR="00903B7B" w:rsidRPr="00AB5AF0" w:rsidRDefault="00903B7B" w:rsidP="00903B7B">
      <w:pPr>
        <w:jc w:val="both"/>
        <w:rPr>
          <w:rFonts w:ascii="Times New Roman" w:eastAsia="Arial" w:hAnsi="Times New Roman" w:cs="Arial"/>
          <w:b/>
          <w:bCs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 xml:space="preserve">Nel documento </w:t>
      </w:r>
      <w:r w:rsidR="002779FE">
        <w:rPr>
          <w:rFonts w:ascii="Times New Roman" w:eastAsia="Arial" w:hAnsi="Times New Roman" w:cs="Arial"/>
          <w:sz w:val="24"/>
          <w:szCs w:val="24"/>
        </w:rPr>
        <w:t>le Associazioni</w:t>
      </w:r>
      <w:r>
        <w:rPr>
          <w:rFonts w:ascii="Times New Roman" w:eastAsia="Arial" w:hAnsi="Times New Roman" w:cs="Arial"/>
          <w:sz w:val="24"/>
          <w:szCs w:val="24"/>
        </w:rPr>
        <w:t xml:space="preserve"> avvert</w:t>
      </w:r>
      <w:r w:rsidR="002779FE">
        <w:rPr>
          <w:rFonts w:ascii="Times New Roman" w:eastAsia="Arial" w:hAnsi="Times New Roman" w:cs="Arial"/>
          <w:sz w:val="24"/>
          <w:szCs w:val="24"/>
        </w:rPr>
        <w:t>ono</w:t>
      </w:r>
      <w:r>
        <w:rPr>
          <w:rFonts w:ascii="Times New Roman" w:eastAsia="Arial" w:hAnsi="Times New Roman" w:cs="Arial"/>
          <w:sz w:val="24"/>
          <w:szCs w:val="24"/>
        </w:rPr>
        <w:t xml:space="preserve"> </w:t>
      </w:r>
      <w:r w:rsidR="002779FE">
        <w:rPr>
          <w:rFonts w:ascii="Times New Roman" w:eastAsia="Arial" w:hAnsi="Times New Roman" w:cs="Arial"/>
          <w:sz w:val="24"/>
          <w:szCs w:val="24"/>
        </w:rPr>
        <w:t>che,</w:t>
      </w:r>
      <w:r>
        <w:rPr>
          <w:rFonts w:ascii="Times New Roman" w:eastAsia="Arial" w:hAnsi="Times New Roman" w:cs="Arial"/>
          <w:sz w:val="24"/>
          <w:szCs w:val="24"/>
        </w:rPr>
        <w:t xml:space="preserve"> se la manifestazione si svolgesse nonostante la mancata </w:t>
      </w:r>
      <w:r w:rsidR="002779FE">
        <w:rPr>
          <w:rFonts w:ascii="Times New Roman" w:eastAsia="Arial" w:hAnsi="Times New Roman" w:cs="Arial"/>
          <w:sz w:val="24"/>
          <w:szCs w:val="24"/>
        </w:rPr>
        <w:t>autorizzazione da parte dell’Autorità di gestione della Riserva Naturale Orientata “Monte Velino” e l’</w:t>
      </w:r>
      <w:r>
        <w:rPr>
          <w:rFonts w:ascii="Times New Roman" w:eastAsia="Arial" w:hAnsi="Times New Roman" w:cs="Arial"/>
          <w:sz w:val="24"/>
          <w:szCs w:val="24"/>
        </w:rPr>
        <w:t>attivazione della necessaria</w:t>
      </w:r>
      <w:r w:rsidRPr="00D33C08">
        <w:rPr>
          <w:rFonts w:ascii="Times New Roman" w:eastAsia="Arial" w:hAnsi="Times New Roman" w:cs="Arial"/>
          <w:sz w:val="24"/>
          <w:szCs w:val="24"/>
        </w:rPr>
        <w:t xml:space="preserve"> procedura di Valut</w:t>
      </w:r>
      <w:r>
        <w:rPr>
          <w:rFonts w:ascii="Times New Roman" w:eastAsia="Arial" w:hAnsi="Times New Roman" w:cs="Arial"/>
          <w:sz w:val="24"/>
          <w:szCs w:val="24"/>
        </w:rPr>
        <w:t>azione di Incidenza Ambientale</w:t>
      </w:r>
      <w:r w:rsidR="002779FE">
        <w:rPr>
          <w:rFonts w:ascii="Times New Roman" w:eastAsia="Arial" w:hAnsi="Times New Roman" w:cs="Arial"/>
          <w:sz w:val="24"/>
          <w:szCs w:val="24"/>
        </w:rPr>
        <w:t xml:space="preserve"> di livello II (valutazione appropriata)</w:t>
      </w:r>
      <w:r>
        <w:rPr>
          <w:rFonts w:ascii="Times New Roman" w:eastAsia="Arial" w:hAnsi="Times New Roman" w:cs="Arial"/>
          <w:sz w:val="24"/>
          <w:szCs w:val="24"/>
        </w:rPr>
        <w:t xml:space="preserve">, </w:t>
      </w:r>
      <w:r w:rsidR="006D29CD">
        <w:rPr>
          <w:rFonts w:ascii="Times New Roman" w:eastAsia="Arial" w:hAnsi="Times New Roman" w:cs="Arial"/>
          <w:sz w:val="24"/>
          <w:szCs w:val="24"/>
        </w:rPr>
        <w:t>potrebbero esserci</w:t>
      </w:r>
      <w:r w:rsidRPr="00D33C08">
        <w:rPr>
          <w:rFonts w:ascii="Times New Roman" w:eastAsia="Arial" w:hAnsi="Times New Roman" w:cs="Arial"/>
          <w:sz w:val="24"/>
          <w:szCs w:val="24"/>
        </w:rPr>
        <w:t xml:space="preserve"> </w:t>
      </w:r>
      <w:r w:rsidR="006B5B74" w:rsidRPr="006B5B74">
        <w:rPr>
          <w:rFonts w:ascii="Times New Roman" w:eastAsia="Arial" w:hAnsi="Times New Roman" w:cs="Arial"/>
          <w:b/>
          <w:bCs/>
          <w:sz w:val="24"/>
          <w:szCs w:val="24"/>
        </w:rPr>
        <w:t>gravi</w:t>
      </w:r>
      <w:r w:rsidR="006B5B74">
        <w:rPr>
          <w:rFonts w:ascii="Times New Roman" w:eastAsia="Arial" w:hAnsi="Times New Roman" w:cs="Arial"/>
          <w:sz w:val="24"/>
          <w:szCs w:val="24"/>
        </w:rPr>
        <w:t xml:space="preserve"> </w:t>
      </w:r>
      <w:r w:rsidRPr="00AB5AF0">
        <w:rPr>
          <w:rFonts w:ascii="Times New Roman" w:eastAsia="Arial" w:hAnsi="Times New Roman" w:cs="Arial"/>
          <w:b/>
          <w:bCs/>
          <w:sz w:val="24"/>
          <w:szCs w:val="24"/>
        </w:rPr>
        <w:t>conseguenze penali per gli organizzatori e le Amministrazioni che autorizzassero la manifestazione.</w:t>
      </w:r>
      <w:r w:rsidR="00AB5AF0" w:rsidRPr="00AB5AF0">
        <w:rPr>
          <w:rFonts w:ascii="Times New Roman" w:eastAsia="Arial" w:hAnsi="Times New Roman" w:cs="Arial"/>
          <w:b/>
          <w:bCs/>
          <w:sz w:val="24"/>
          <w:szCs w:val="24"/>
        </w:rPr>
        <w:t xml:space="preserve"> </w:t>
      </w:r>
      <w:r w:rsidR="00AB5AF0">
        <w:rPr>
          <w:rFonts w:ascii="Times New Roman" w:eastAsia="Arial" w:hAnsi="Times New Roman" w:cs="Arial"/>
          <w:sz w:val="24"/>
          <w:szCs w:val="24"/>
        </w:rPr>
        <w:t>Infatti,</w:t>
      </w:r>
      <w:r w:rsidR="00AB5AF0" w:rsidRPr="00AB5AF0">
        <w:rPr>
          <w:rFonts w:ascii="Times New Roman" w:eastAsia="Arial" w:hAnsi="Times New Roman" w:cs="Arial"/>
          <w:sz w:val="24"/>
          <w:szCs w:val="24"/>
        </w:rPr>
        <w:t xml:space="preserve"> le normative vigenti nella R.N.O. “Monte Velino” (L. n. 394/1991,</w:t>
      </w:r>
      <w:r w:rsidR="00AB5AF0">
        <w:rPr>
          <w:rFonts w:ascii="Times New Roman" w:eastAsia="Arial" w:hAnsi="Times New Roman" w:cs="Arial"/>
          <w:sz w:val="24"/>
          <w:szCs w:val="24"/>
        </w:rPr>
        <w:t xml:space="preserve"> D.M.</w:t>
      </w:r>
      <w:r w:rsidR="00AB5AF0" w:rsidRPr="00AB5AF0">
        <w:rPr>
          <w:rFonts w:ascii="Times New Roman" w:eastAsia="Arial" w:hAnsi="Times New Roman" w:cs="Arial"/>
          <w:sz w:val="24"/>
          <w:szCs w:val="24"/>
        </w:rPr>
        <w:t xml:space="preserve"> n. 427/1987</w:t>
      </w:r>
      <w:r w:rsidR="00AB5AF0">
        <w:rPr>
          <w:rFonts w:ascii="Times New Roman" w:eastAsia="Arial" w:hAnsi="Times New Roman" w:cs="Arial"/>
          <w:sz w:val="24"/>
          <w:szCs w:val="24"/>
        </w:rPr>
        <w:t xml:space="preserve"> e D.M.</w:t>
      </w:r>
      <w:r w:rsidR="00AB5AF0" w:rsidRPr="00AB5AF0">
        <w:rPr>
          <w:rFonts w:ascii="Times New Roman" w:eastAsia="Arial" w:hAnsi="Times New Roman" w:cs="Arial"/>
          <w:sz w:val="24"/>
          <w:szCs w:val="24"/>
        </w:rPr>
        <w:t xml:space="preserve"> 15/12/1984, Disposizioni</w:t>
      </w:r>
      <w:r w:rsidR="00AB5AF0">
        <w:rPr>
          <w:rFonts w:ascii="Times New Roman" w:eastAsia="Arial" w:hAnsi="Times New Roman" w:cs="Arial"/>
          <w:sz w:val="24"/>
          <w:szCs w:val="24"/>
        </w:rPr>
        <w:t xml:space="preserve"> del</w:t>
      </w:r>
      <w:r w:rsidR="00AB5AF0" w:rsidRPr="00AB5AF0">
        <w:rPr>
          <w:rFonts w:ascii="Times New Roman" w:eastAsia="Arial" w:hAnsi="Times New Roman" w:cs="Arial"/>
          <w:sz w:val="24"/>
          <w:szCs w:val="24"/>
        </w:rPr>
        <w:t xml:space="preserve"> Reparto Carabinieri Biodiversità di Castel di Sangro del 23/10/2019) </w:t>
      </w:r>
      <w:r w:rsidR="00AB5AF0" w:rsidRPr="00AB5AF0">
        <w:rPr>
          <w:rFonts w:ascii="Times New Roman" w:eastAsia="Arial" w:hAnsi="Times New Roman" w:cs="Arial"/>
          <w:b/>
          <w:bCs/>
          <w:sz w:val="24"/>
          <w:szCs w:val="24"/>
        </w:rPr>
        <w:t>non consentono lo svolgimento di manifestazioni sportive come quella in oggetto.</w:t>
      </w:r>
    </w:p>
    <w:p w14:paraId="6A2C11A8" w14:textId="5649257C" w:rsidR="00903B7B" w:rsidRDefault="00903B7B" w:rsidP="002779FE">
      <w:pPr>
        <w:spacing w:after="0" w:line="276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 w:rsidRPr="002779FE">
        <w:rPr>
          <w:rFonts w:ascii="Times New Roman" w:eastAsia="Arial" w:hAnsi="Times New Roman" w:cs="Arial"/>
          <w:sz w:val="24"/>
          <w:szCs w:val="24"/>
        </w:rPr>
        <w:t>Lo svolgimento della manifestazione</w:t>
      </w:r>
      <w:r w:rsidR="002779FE" w:rsidRPr="002779FE">
        <w:rPr>
          <w:rFonts w:ascii="Times New Roman" w:eastAsia="Arial" w:hAnsi="Times New Roman" w:cs="Arial"/>
          <w:sz w:val="24"/>
          <w:szCs w:val="24"/>
        </w:rPr>
        <w:t xml:space="preserve"> competitiva</w:t>
      </w:r>
      <w:r w:rsidR="002779FE">
        <w:rPr>
          <w:rFonts w:ascii="Times New Roman" w:eastAsia="Arial" w:hAnsi="Times New Roman" w:cs="Arial"/>
          <w:sz w:val="24"/>
          <w:szCs w:val="24"/>
        </w:rPr>
        <w:t xml:space="preserve"> di corsa di montagna</w:t>
      </w:r>
      <w:r w:rsidRPr="00361F2F">
        <w:rPr>
          <w:rFonts w:ascii="Times New Roman" w:eastAsia="Arial" w:hAnsi="Times New Roman" w:cs="Arial"/>
          <w:sz w:val="24"/>
          <w:szCs w:val="24"/>
        </w:rPr>
        <w:t xml:space="preserve"> è programmato</w:t>
      </w:r>
      <w:r w:rsidR="002779FE" w:rsidRPr="00361F2F">
        <w:rPr>
          <w:rFonts w:ascii="Times New Roman" w:eastAsia="Arial" w:hAnsi="Times New Roman" w:cs="Arial"/>
          <w:sz w:val="24"/>
          <w:szCs w:val="24"/>
        </w:rPr>
        <w:t xml:space="preserve"> </w:t>
      </w:r>
      <w:r w:rsidR="002779FE" w:rsidRPr="00361F2F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nel pieno del territorio della </w:t>
      </w:r>
      <w:r w:rsidR="002779FE" w:rsidRPr="00361F2F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Riserva Naturale Orientata “Monte Velino”,</w:t>
      </w:r>
      <w:r w:rsidR="002779FE" w:rsidRPr="00361F2F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in quello del </w:t>
      </w:r>
      <w:r w:rsidR="002779FE" w:rsidRPr="00361F2F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Parco Naturale Regionale</w:t>
      </w:r>
      <w:r w:rsidR="002779FE" w:rsidRPr="00361F2F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779FE" w:rsidRPr="00361F2F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Sirente Velino</w:t>
      </w:r>
      <w:r w:rsidR="002779FE" w:rsidRPr="00361F2F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e dell’area della Rete Natura 2000 dell’Unione Europea </w:t>
      </w:r>
      <w:r w:rsidR="002779FE" w:rsidRPr="00361F2F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Zona di Speciale Conservazione IT7110206 “Monte Sirente e Monte Velino”</w:t>
      </w:r>
      <w:r w:rsidRPr="00361F2F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,</w:t>
      </w:r>
      <w:r w:rsidRPr="00361F2F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dove</w:t>
      </w:r>
      <w:r w:rsidRPr="00361F2F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Pr="00361F2F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sono presenti</w:t>
      </w:r>
      <w:r w:rsid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779FE" w:rsidRP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numerosi habitat e specie di interesse </w:t>
      </w:r>
      <w:r w:rsid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dell’Unione Europa</w:t>
      </w:r>
      <w:r w:rsidR="002779FE" w:rsidRP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, alcuni dei quali prioritari e considerati in stato di conservazione inadeguato o addirittura cattivo</w:t>
      </w:r>
      <w:r w:rsid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T</w:t>
      </w:r>
      <w:r w:rsidRPr="005674B8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ra le pressioni/minacce sullo stato conservazione di questi habitat e di queste specie</w:t>
      </w:r>
      <w:r w:rsid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779FE" w:rsidRP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sono citati, nelle misure di conservazione sito-specifiche obbligatorie per legge (approvate con D.M. del 28/12/2018)</w:t>
      </w:r>
      <w:r w:rsidR="002779F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gli </w:t>
      </w:r>
      <w:r w:rsidR="002779FE" w:rsidRPr="00AB5AF0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“Sport e i divertimenti all’aria aperta (attività ricreative)”.</w:t>
      </w:r>
      <w:r w:rsidR="00AA64AA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A</w:t>
      </w:r>
      <w:r w:rsidRPr="005674B8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ppare quindi chiaro che le attività preparatorie e quelle di svolgimento della manifestazione programmata sono idonee, almeno potenzialmente, a provocare un deterioramento dello stato di conservazione delle specie e/o degli habitat, mettendo quindi in pericolo lo stato dell’ecosistema, della biodiver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sità, della flora o della fauna.</w:t>
      </w:r>
    </w:p>
    <w:p w14:paraId="6D8AE2E3" w14:textId="685AF8EF" w:rsidR="00AB5AF0" w:rsidRDefault="00AB5AF0" w:rsidP="002779FE">
      <w:pPr>
        <w:spacing w:after="0" w:line="276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Nella diffida, le Associazioni ricordano che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tra gli obblighi previsti nelle Misure di conservazione sito-specifiche per la predetta ZSC (approvate con D.M. del 28/12/2018), è prevista la </w:t>
      </w:r>
      <w:r w:rsidRPr="00AB5AF0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lastRenderedPageBreak/>
        <w:t>“Regolamentazione delle manifestazioni turistico/sportive, per minimizzare e/o eliminare il disturbo alla fauna in aree e periodi sensibili”,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e che tale obbligo è stato soddisfatto dalle Autorità di gestione della ZSC adottando il “Disciplinare per lo svolgimento delle manifestazioni e delle competizioni sportive a basso impatto ambientale nel territorio del Parco Naturale Regionale Sirente Velino (</w:t>
      </w:r>
      <w:proofErr w:type="spellStart"/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Delib</w:t>
      </w:r>
      <w:proofErr w:type="spellEnd"/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. Cons. </w:t>
      </w:r>
      <w:r w:rsidR="00BF42DE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D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ir. del Parco del 01/03/2022), che esclude esplicitamente il territorio della R.N.O. Monte Velino, ove lo stesso obbligo sarà soddisfatto attraverso l’approvazione del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Piano di gestione della Riserva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Statale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“Monte Velino”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. I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n base a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tale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Piano di gestione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, </w:t>
      </w:r>
      <w:r w:rsidRPr="00AB5AF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formalmente proposto dal Reparto Carabinieri Biodiversità di Castel di Sangro e condiviso anche con le Associazioni durante le relative consultazioni avvenute all’inizio del corrente anno, ma non ancora vigente, le manifestazioni sportive potrebbero essere autorizzate, limitatamente alla zona C (Area di protezione) della Riserva stessa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.</w:t>
      </w:r>
    </w:p>
    <w:p w14:paraId="55AB821F" w14:textId="0B7FF643" w:rsidR="007F5828" w:rsidRPr="007B308B" w:rsidRDefault="007B308B" w:rsidP="007B308B">
      <w:pPr>
        <w:spacing w:after="0" w:line="276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Le Associazioni sottolineano che</w:t>
      </w:r>
      <w:r w:rsidR="00F53E72" w:rsidRPr="007B308B">
        <w:rPr>
          <w:rFonts w:ascii="Times New Roman" w:eastAsia="Times New Roman" w:hAnsi="Times New Roman" w:cstheme="minorHAnsi"/>
          <w:kern w:val="0"/>
          <w:lang w:eastAsia="it-IT"/>
          <w14:ligatures w14:val="none"/>
        </w:rPr>
        <w:t xml:space="preserve"> </w:t>
      </w:r>
      <w:r w:rsidR="00F53E72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alla data di oggi non risulta ancora né attivata né conclusa la necessaria procedura di Valutazione di Incidenza Ambientale</w:t>
      </w:r>
      <w:r w:rsidR="00881916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di </w:t>
      </w:r>
      <w:r w:rsidR="00EB6E29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l</w:t>
      </w:r>
      <w:r w:rsidR="00881916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ivello II (valutazione appropriata)</w:t>
      </w:r>
      <w:r w:rsidR="00F53E72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F53E72"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relativa alla manifestazione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, </w:t>
      </w:r>
      <w:r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oltremodo</w:t>
      </w:r>
      <w:r w:rsidR="00881916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881916"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necessaria</w:t>
      </w:r>
      <w:r w:rsidR="00881916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, in quanto lo Screening di </w:t>
      </w:r>
      <w:r w:rsidR="00EB6E29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l</w:t>
      </w:r>
      <w:r w:rsidR="00881916" w:rsidRPr="007B308B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ivello I non è sufficiente a</w:t>
      </w:r>
      <w:r w:rsidR="00881916"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dimostrare che, al di là di ogni ragionevole dubbio, le azioni previste durante la manifestazione in oggetto non sono idonee ad incidere negativamente, almeno potenzialmente, sugli habitat e le specie</w:t>
      </w:r>
      <w:r w:rsidR="002112C2"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, i</w:t>
      </w:r>
      <w:r w:rsidR="00881916"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n particolare su quelli prioritari ed in stato di conservazione inadeguato</w:t>
      </w:r>
      <w:r w:rsidR="006D55ED"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o cattivo</w:t>
      </w:r>
      <w:r w:rsidR="007F5828" w:rsidRPr="007B308B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, così come previsto dalle </w:t>
      </w:r>
      <w:r w:rsidR="007F5828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vigenti Linee guida nazionali</w:t>
      </w:r>
      <w:r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(del 2019)</w:t>
      </w:r>
      <w:r w:rsidR="007F5828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e regionali (del 2021) </w:t>
      </w:r>
      <w:r w:rsidR="007F5828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sulla </w:t>
      </w:r>
      <w:proofErr w:type="spellStart"/>
      <w:r w:rsidR="007F5828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V.Inc.A</w:t>
      </w:r>
      <w:proofErr w:type="spellEnd"/>
      <w:r w:rsidR="007F5828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.</w:t>
      </w:r>
      <w:r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.</w:t>
      </w:r>
      <w:r w:rsidR="00EB6E29" w:rsidRPr="007B308B">
        <w:rPr>
          <w:rFonts w:ascii="Times New Roman" w:eastAsia="Times New Roman" w:hAnsi="Times New Roman" w:cstheme="minorHAnsi"/>
          <w:bCs/>
          <w:kern w:val="0"/>
          <w:lang w:eastAsia="it-IT"/>
          <w14:ligatures w14:val="none"/>
        </w:rPr>
        <w:t xml:space="preserve"> </w:t>
      </w:r>
      <w:r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L</w:t>
      </w:r>
      <w:r w:rsidR="00A633C5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’eventuale </w:t>
      </w:r>
      <w:r w:rsidR="00EB6E29" w:rsidRPr="007B308B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parere motivato di non incidenza ambientale significativa</w:t>
      </w:r>
      <w:r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deve essere pubblicato sul sito web dell’Autorità competente</w:t>
      </w:r>
      <w:r w:rsidR="006B5B74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(cosa ancora non avvenuta)</w:t>
      </w:r>
      <w:r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e</w:t>
      </w:r>
      <w:r w:rsidR="00EB6E29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deve essere</w:t>
      </w:r>
      <w:r w:rsidR="00A633C5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formulato sulla base di istruttoria compiuta da parte d</w:t>
      </w:r>
      <w:r w:rsidR="00247E4D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i </w:t>
      </w:r>
      <w:r w:rsidR="00247E4D" w:rsidRPr="007B308B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un’</w:t>
      </w:r>
      <w:r w:rsidR="00A633C5" w:rsidRPr="007B308B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Autorità</w:t>
      </w:r>
      <w:r w:rsidR="00247E4D" w:rsidRPr="007B308B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 xml:space="preserve"> competente per la </w:t>
      </w:r>
      <w:proofErr w:type="spellStart"/>
      <w:r w:rsidR="00247E4D" w:rsidRPr="007B308B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V.Inc.A</w:t>
      </w:r>
      <w:proofErr w:type="spellEnd"/>
      <w:r w:rsidR="00247E4D" w:rsidRPr="007B308B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.</w:t>
      </w:r>
      <w:r w:rsidR="00A633C5" w:rsidRPr="007B308B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 xml:space="preserve"> in possesso di adeguate competenze tecnico-scientifiche</w:t>
      </w:r>
      <w:r w:rsidR="006B5B74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="006B5B74" w:rsidRPr="006B5B74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(che non possono di certo essere possedute dall’Amministrazione Comunale di Magliano de’ Marsi)</w:t>
      </w:r>
      <w:r w:rsidR="00236007" w:rsidRPr="006B5B74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,</w:t>
      </w:r>
      <w:r w:rsidR="00236007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come anche confermato dalla recente sentenza del T.A.R. Abruzzo </w:t>
      </w:r>
      <w:r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del</w:t>
      </w:r>
      <w:r w:rsidR="00236007" w:rsidRPr="007B308B"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 xml:space="preserve"> 10/07/2025</w:t>
      </w:r>
      <w:r>
        <w:rPr>
          <w:rFonts w:ascii="Times New Roman" w:eastAsia="Times New Roman" w:hAnsi="Times New Roman" w:cstheme="minorHAnsi"/>
          <w:bCs/>
          <w:kern w:val="0"/>
          <w:sz w:val="24"/>
          <w:szCs w:val="24"/>
          <w:lang w:eastAsia="it-IT"/>
          <w14:ligatures w14:val="none"/>
        </w:rPr>
        <w:t>.</w:t>
      </w:r>
    </w:p>
    <w:p w14:paraId="58D590DC" w14:textId="498C5631" w:rsidR="00F53E72" w:rsidRPr="007B308B" w:rsidRDefault="007B308B" w:rsidP="00903B7B">
      <w:pPr>
        <w:spacing w:after="0" w:line="276" w:lineRule="auto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Se la manifestazione dovesse svolgersi ugualmente,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potrebbero configurarsi gravi reati a carico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degli organizzatori,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quali quelli previsti dal </w:t>
      </w:r>
      <w:r w:rsidR="00F53E72" w:rsidRPr="004060CA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D.lgs. n. 42/2004, art. 181, c. 1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(Codice del paesaggio –</w:t>
      </w:r>
      <w:r w:rsidR="00F53E72" w:rsidRPr="003D71E0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 xml:space="preserve"> interventi eseguiti in assenza di autorizzazione in area vincolata,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con le sanzioni della L. n. 47/1985, art. 20) e dagli </w:t>
      </w:r>
      <w:r w:rsidR="00F53E72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art</w:t>
      </w:r>
      <w:r w:rsidR="00BF42DE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t</w:t>
      </w:r>
      <w:r w:rsidR="00F53E72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. 733</w:t>
      </w:r>
      <w:r w:rsidR="00F53E72" w:rsidRPr="004060CA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-bis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F53E72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>(D</w:t>
      </w:r>
      <w:r w:rsidR="00F53E72" w:rsidRPr="003D71E0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>istruzione o deterioram</w:t>
      </w:r>
      <w:r w:rsidR="00F53E72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 xml:space="preserve">ento di habitat all’interno di </w:t>
      </w:r>
      <w:r w:rsidR="00F53E72" w:rsidRPr="003D71E0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 xml:space="preserve">un sito protetto), </w:t>
      </w:r>
      <w:r w:rsidR="00F53E72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727</w:t>
      </w:r>
      <w:r w:rsidR="00F53E72" w:rsidRPr="004060CA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-bis</w:t>
      </w:r>
      <w:r w:rsidR="00F53E72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="00F53E72" w:rsidRPr="003D71E0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>(Uccisione, distruzione, cattura, prelievo, detenzione di esemplari di specie animali o vegetali selvatiche protette</w:t>
      </w:r>
      <w:r w:rsidR="00F53E72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>)</w:t>
      </w:r>
      <w:r w:rsidR="00F53E72" w:rsidRPr="004060CA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="00F53E72" w:rsidRPr="003D71E0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e</w:t>
      </w:r>
      <w:r w:rsidR="00F53E72" w:rsidRPr="004060CA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 xml:space="preserve"> 452-quinquies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F53E72" w:rsidRPr="003D71E0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>(delitti colposi contro l’ambiente)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F53E72" w:rsidRPr="004060CA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del codice penale</w:t>
      </w:r>
      <w:r w:rsidR="002112C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, per aver</w:t>
      </w:r>
      <w:r w:rsidR="000A6003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0A6003" w:rsidRPr="000A6003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posto in essere condotte colpose dalle quali è derivato il pericolo di deterioramento o compromissione degli habitat e delle specie di interesse dell’Unione Europea presenti nell</w:t>
      </w:r>
      <w:r w:rsidR="000A6003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e</w:t>
      </w:r>
      <w:r w:rsidR="000A6003" w:rsidRPr="000A6003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località </w:t>
      </w:r>
      <w:r w:rsidR="000A6003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ove è previsto lo svolgimento della manifestazione.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Inoltre, </w:t>
      </w:r>
      <w:r w:rsidR="0091526D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potrebbero </w:t>
      </w:r>
      <w:r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e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mergere chiare responsabilità penali anche a carico delle eventuali altre Amministrazioni che dovessero autorizza</w:t>
      </w:r>
      <w:r w:rsidR="002112C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r</w:t>
      </w:r>
      <w:r w:rsidR="009D05F8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la 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illegittimamente</w:t>
      </w:r>
      <w:r w:rsidR="002112C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F53E72" w:rsidRPr="003D71E0">
        <w:rPr>
          <w:rFonts w:ascii="Times New Roman" w:eastAsia="Times New Roman" w:hAnsi="Times New Roman" w:cstheme="minorHAnsi"/>
          <w:i/>
          <w:kern w:val="0"/>
          <w:sz w:val="24"/>
          <w:szCs w:val="24"/>
          <w:lang w:eastAsia="it-IT"/>
          <w14:ligatures w14:val="none"/>
        </w:rPr>
        <w:t xml:space="preserve">(favoreggiamento reale, </w:t>
      </w:r>
      <w:r w:rsidR="00F53E72" w:rsidRPr="004060CA">
        <w:rPr>
          <w:rFonts w:ascii="Times New Roman" w:eastAsia="Times New Roman" w:hAnsi="Times New Roman" w:cstheme="minorHAnsi"/>
          <w:b/>
          <w:kern w:val="0"/>
          <w:sz w:val="24"/>
          <w:szCs w:val="24"/>
          <w:lang w:eastAsia="it-IT"/>
          <w14:ligatures w14:val="none"/>
        </w:rPr>
        <w:t>art. 379 del codice penale</w:t>
      </w:r>
      <w:r w:rsidR="00F53E72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)</w:t>
      </w:r>
      <w:r w:rsidR="00881916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>.</w:t>
      </w:r>
    </w:p>
    <w:sectPr w:rsidR="00F53E72" w:rsidRPr="007B30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41C8"/>
    <w:multiLevelType w:val="hybridMultilevel"/>
    <w:tmpl w:val="93A22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84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72"/>
    <w:rsid w:val="000206D2"/>
    <w:rsid w:val="00061AAA"/>
    <w:rsid w:val="000A6003"/>
    <w:rsid w:val="002112C2"/>
    <w:rsid w:val="00236007"/>
    <w:rsid w:val="00247E4D"/>
    <w:rsid w:val="002779FE"/>
    <w:rsid w:val="00361F2F"/>
    <w:rsid w:val="003C1F7F"/>
    <w:rsid w:val="00426583"/>
    <w:rsid w:val="004C1A08"/>
    <w:rsid w:val="004D2A4F"/>
    <w:rsid w:val="00510BB9"/>
    <w:rsid w:val="00584354"/>
    <w:rsid w:val="005F5EAC"/>
    <w:rsid w:val="006422F9"/>
    <w:rsid w:val="006B5B74"/>
    <w:rsid w:val="006C171A"/>
    <w:rsid w:val="006D29CD"/>
    <w:rsid w:val="006D355F"/>
    <w:rsid w:val="006D55ED"/>
    <w:rsid w:val="006E4C3E"/>
    <w:rsid w:val="007A04CB"/>
    <w:rsid w:val="007B308B"/>
    <w:rsid w:val="007E6883"/>
    <w:rsid w:val="007F5828"/>
    <w:rsid w:val="00822247"/>
    <w:rsid w:val="0084173B"/>
    <w:rsid w:val="00842ECE"/>
    <w:rsid w:val="00881916"/>
    <w:rsid w:val="008A481E"/>
    <w:rsid w:val="00903B7B"/>
    <w:rsid w:val="0091526D"/>
    <w:rsid w:val="00930364"/>
    <w:rsid w:val="0099021C"/>
    <w:rsid w:val="009D05F8"/>
    <w:rsid w:val="00A633C5"/>
    <w:rsid w:val="00AA64AA"/>
    <w:rsid w:val="00AB5AF0"/>
    <w:rsid w:val="00AE0A13"/>
    <w:rsid w:val="00B201D8"/>
    <w:rsid w:val="00B624FD"/>
    <w:rsid w:val="00BB11E2"/>
    <w:rsid w:val="00BD3124"/>
    <w:rsid w:val="00BF42DE"/>
    <w:rsid w:val="00C84D29"/>
    <w:rsid w:val="00CD0A73"/>
    <w:rsid w:val="00CE0E6D"/>
    <w:rsid w:val="00D027C5"/>
    <w:rsid w:val="00D2418A"/>
    <w:rsid w:val="00D741E6"/>
    <w:rsid w:val="00E45DEC"/>
    <w:rsid w:val="00EA6EDB"/>
    <w:rsid w:val="00EB6E29"/>
    <w:rsid w:val="00F53E72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DFC9"/>
  <w15:chartTrackingRefBased/>
  <w15:docId w15:val="{75B38DEA-CD7E-4141-870B-452AA60A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E72"/>
    <w:pPr>
      <w:suppressAutoHyphens/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3E7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3E7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3E72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3E72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3E72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3E72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3E72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3E72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3E72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3E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E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3E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3E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3E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3E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3E7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3E72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3E72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3E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3E72"/>
    <w:pPr>
      <w:suppressAutoHyphens w:val="0"/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F53E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3E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3E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3E7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904</Words>
  <Characters>5510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Petriccione</dc:creator>
  <cp:keywords/>
  <dc:description/>
  <cp:lastModifiedBy>Bruno Petriccione</cp:lastModifiedBy>
  <cp:revision>31</cp:revision>
  <dcterms:created xsi:type="dcterms:W3CDTF">2025-10-10T12:44:00Z</dcterms:created>
  <dcterms:modified xsi:type="dcterms:W3CDTF">2025-10-13T05:31:00Z</dcterms:modified>
</cp:coreProperties>
</file>